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BB24" w14:textId="77777777" w:rsidR="00A9253B" w:rsidRPr="007843FB" w:rsidRDefault="00A9253B" w:rsidP="00A9253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843FB">
        <w:rPr>
          <w:rFonts w:cstheme="minorHAnsi"/>
          <w:b/>
          <w:sz w:val="24"/>
          <w:szCs w:val="24"/>
        </w:rPr>
        <w:t>Tegevustoetuse lõpparuanne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53B" w:rsidRPr="00A9253B" w14:paraId="48726FDD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48DA478B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Lepingu number</w:t>
            </w:r>
          </w:p>
        </w:tc>
        <w:tc>
          <w:tcPr>
            <w:tcW w:w="4508" w:type="dxa"/>
            <w:vAlign w:val="bottom"/>
          </w:tcPr>
          <w:p w14:paraId="78F775E3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3A486D" w14:textId="77777777" w:rsidR="00A9253B" w:rsidRPr="00A9253B" w:rsidRDefault="00A9253B" w:rsidP="00A9253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53B" w:rsidRPr="00A9253B" w14:paraId="63A66C00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7BF960F3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Toetuse saaja</w:t>
            </w:r>
          </w:p>
        </w:tc>
        <w:tc>
          <w:tcPr>
            <w:tcW w:w="4508" w:type="dxa"/>
            <w:vAlign w:val="bottom"/>
          </w:tcPr>
          <w:p w14:paraId="290944F0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253B" w:rsidRPr="00A9253B" w14:paraId="0B8FA905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028A1A6A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Kontaktisik</w:t>
            </w:r>
          </w:p>
        </w:tc>
        <w:tc>
          <w:tcPr>
            <w:tcW w:w="4508" w:type="dxa"/>
            <w:vAlign w:val="bottom"/>
          </w:tcPr>
          <w:p w14:paraId="072402E4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253B" w:rsidRPr="00A9253B" w14:paraId="7F64318B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2153D42A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508" w:type="dxa"/>
            <w:vAlign w:val="bottom"/>
          </w:tcPr>
          <w:p w14:paraId="27FF120C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253B" w:rsidRPr="00A9253B" w14:paraId="7230A83E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41CDA3DF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E-posti aadress</w:t>
            </w:r>
          </w:p>
        </w:tc>
        <w:tc>
          <w:tcPr>
            <w:tcW w:w="4508" w:type="dxa"/>
            <w:vAlign w:val="bottom"/>
          </w:tcPr>
          <w:p w14:paraId="09147DF4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FB351FA" w14:textId="77777777" w:rsidR="00A9253B" w:rsidRPr="00A9253B" w:rsidRDefault="00A9253B" w:rsidP="00A9253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53B" w:rsidRPr="00A9253B" w14:paraId="31E87119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2D5CBC9D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Projekti nimetus</w:t>
            </w:r>
          </w:p>
        </w:tc>
        <w:tc>
          <w:tcPr>
            <w:tcW w:w="4508" w:type="dxa"/>
            <w:vAlign w:val="bottom"/>
          </w:tcPr>
          <w:p w14:paraId="59BC8FE0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253B" w:rsidRPr="00A9253B" w14:paraId="53C5FDC5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3D479510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Projekti toimumise ajavahemik</w:t>
            </w:r>
          </w:p>
        </w:tc>
        <w:tc>
          <w:tcPr>
            <w:tcW w:w="4508" w:type="dxa"/>
            <w:vAlign w:val="bottom"/>
          </w:tcPr>
          <w:p w14:paraId="7E2E5D80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DA55B96" w14:textId="77777777" w:rsidR="00A9253B" w:rsidRPr="00A9253B" w:rsidRDefault="00A9253B" w:rsidP="00A9253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53B" w:rsidRPr="00A9253B" w14:paraId="7506D95A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7BB76E58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Projekti lõplik üldmaksumus</w:t>
            </w:r>
          </w:p>
        </w:tc>
        <w:tc>
          <w:tcPr>
            <w:tcW w:w="4508" w:type="dxa"/>
            <w:vAlign w:val="bottom"/>
          </w:tcPr>
          <w:p w14:paraId="471112B1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253B" w:rsidRPr="00A9253B" w14:paraId="4F2780A0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22CD55B9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Ruhnu valla toetusfondist eraldatud toetus</w:t>
            </w:r>
          </w:p>
        </w:tc>
        <w:tc>
          <w:tcPr>
            <w:tcW w:w="4508" w:type="dxa"/>
            <w:vAlign w:val="bottom"/>
          </w:tcPr>
          <w:p w14:paraId="3A5E4FC8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253B" w:rsidRPr="00A9253B" w14:paraId="678AB1E6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397E5337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Omafinantseeringu summa</w:t>
            </w:r>
          </w:p>
        </w:tc>
        <w:tc>
          <w:tcPr>
            <w:tcW w:w="4508" w:type="dxa"/>
            <w:vAlign w:val="bottom"/>
          </w:tcPr>
          <w:p w14:paraId="3E4B3DB2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253B" w:rsidRPr="00A9253B" w14:paraId="51DC779C" w14:textId="77777777" w:rsidTr="007843FB">
        <w:trPr>
          <w:trHeight w:val="340"/>
        </w:trPr>
        <w:tc>
          <w:tcPr>
            <w:tcW w:w="4508" w:type="dxa"/>
            <w:vAlign w:val="bottom"/>
          </w:tcPr>
          <w:p w14:paraId="4ED7B565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Kaasfinantseeringute summa</w:t>
            </w:r>
          </w:p>
        </w:tc>
        <w:tc>
          <w:tcPr>
            <w:tcW w:w="4508" w:type="dxa"/>
            <w:vAlign w:val="bottom"/>
          </w:tcPr>
          <w:p w14:paraId="4456D2A9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1E569D3" w14:textId="77777777" w:rsidR="00A9253B" w:rsidRPr="00A9253B" w:rsidRDefault="00A9253B" w:rsidP="00A9253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53B" w:rsidRPr="00A9253B" w14:paraId="539400C9" w14:textId="77777777" w:rsidTr="007843FB">
        <w:trPr>
          <w:trHeight w:val="5817"/>
        </w:trPr>
        <w:tc>
          <w:tcPr>
            <w:tcW w:w="9016" w:type="dxa"/>
          </w:tcPr>
          <w:p w14:paraId="29198870" w14:textId="77777777" w:rsidR="00A9253B" w:rsidRPr="00A9253B" w:rsidRDefault="00A9253B" w:rsidP="00A9253B">
            <w:pPr>
              <w:rPr>
                <w:rFonts w:cstheme="minorHAnsi"/>
                <w:b/>
                <w:sz w:val="24"/>
                <w:szCs w:val="24"/>
              </w:rPr>
            </w:pPr>
            <w:r w:rsidRPr="00A9253B">
              <w:rPr>
                <w:rFonts w:cstheme="minorHAnsi"/>
                <w:b/>
                <w:sz w:val="24"/>
                <w:szCs w:val="24"/>
              </w:rPr>
              <w:t>Lühiülevaade projekti teostumisest:</w:t>
            </w:r>
          </w:p>
        </w:tc>
      </w:tr>
    </w:tbl>
    <w:p w14:paraId="5899D9E5" w14:textId="77777777" w:rsidR="007843FB" w:rsidRDefault="007843FB" w:rsidP="00A9253B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53B" w:rsidRPr="007843FB" w14:paraId="4B22B9D0" w14:textId="77777777" w:rsidTr="007843FB">
        <w:trPr>
          <w:trHeight w:val="4385"/>
        </w:trPr>
        <w:tc>
          <w:tcPr>
            <w:tcW w:w="9016" w:type="dxa"/>
          </w:tcPr>
          <w:p w14:paraId="3ECDB616" w14:textId="77777777" w:rsidR="00A9253B" w:rsidRPr="007843FB" w:rsidRDefault="00A9253B" w:rsidP="007843F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cstheme="minorHAnsi"/>
                <w:b/>
                <w:sz w:val="24"/>
                <w:szCs w:val="24"/>
              </w:rPr>
              <w:lastRenderedPageBreak/>
              <w:t>Kuidas aitas tegevuse elluviimine kaasa Ruhnu valla toetusfondi § 2 seatud eesmärkide</w:t>
            </w:r>
          </w:p>
          <w:p w14:paraId="74CF2DF3" w14:textId="77777777" w:rsidR="00A9253B" w:rsidRPr="007843FB" w:rsidRDefault="00A9253B" w:rsidP="007843FB">
            <w:pPr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cstheme="minorHAnsi"/>
                <w:b/>
                <w:sz w:val="24"/>
                <w:szCs w:val="24"/>
              </w:rPr>
              <w:t>saavutamisele?</w:t>
            </w:r>
          </w:p>
        </w:tc>
      </w:tr>
    </w:tbl>
    <w:p w14:paraId="0E3F4831" w14:textId="77777777" w:rsidR="00A9253B" w:rsidRPr="007843FB" w:rsidRDefault="00A9253B" w:rsidP="007843F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A9253B" w:rsidRPr="007843FB" w14:paraId="06A99202" w14:textId="77777777" w:rsidTr="00FB062F">
        <w:trPr>
          <w:trHeight w:val="1775"/>
        </w:trPr>
        <w:tc>
          <w:tcPr>
            <w:tcW w:w="4390" w:type="dxa"/>
          </w:tcPr>
          <w:p w14:paraId="2CC13B4C" w14:textId="77777777" w:rsidR="00A9253B" w:rsidRPr="007843FB" w:rsidRDefault="00A9253B" w:rsidP="007843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Ruhnu valla toetusfondist saadud toetuse</w:t>
            </w:r>
          </w:p>
          <w:p w14:paraId="0C0C8EA1" w14:textId="77777777" w:rsidR="00A9253B" w:rsidRPr="007843FB" w:rsidRDefault="00A9253B" w:rsidP="007843FB">
            <w:pPr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kasutamata jääk:</w:t>
            </w:r>
          </w:p>
        </w:tc>
        <w:tc>
          <w:tcPr>
            <w:tcW w:w="4626" w:type="dxa"/>
          </w:tcPr>
          <w:p w14:paraId="1E6D39AF" w14:textId="077B1566" w:rsidR="00A9253B" w:rsidRPr="007843FB" w:rsidRDefault="00A9253B" w:rsidP="007843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Toetuse saaja kohustub tagastama jäägi samal</w:t>
            </w:r>
            <w:r w:rsidR="007843FB">
              <w:rPr>
                <w:rFonts w:cstheme="minorHAnsi"/>
                <w:sz w:val="24"/>
                <w:szCs w:val="24"/>
              </w:rPr>
              <w:t xml:space="preserve"> </w:t>
            </w:r>
            <w:r w:rsidRPr="007843FB">
              <w:rPr>
                <w:rFonts w:cstheme="minorHAnsi"/>
                <w:sz w:val="24"/>
                <w:szCs w:val="24"/>
              </w:rPr>
              <w:t>ajal aruande esitamisega.</w:t>
            </w:r>
          </w:p>
          <w:p w14:paraId="5F4AC125" w14:textId="77777777" w:rsidR="00A9253B" w:rsidRPr="007843FB" w:rsidRDefault="00A9253B" w:rsidP="007843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saaja: RUHNU VALLAVALITSUS</w:t>
            </w:r>
          </w:p>
          <w:p w14:paraId="51E088B9" w14:textId="77777777" w:rsidR="00A9253B" w:rsidRPr="007843FB" w:rsidRDefault="00A9253B" w:rsidP="007843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arvelduskonto: EE191010022086133008</w:t>
            </w:r>
          </w:p>
          <w:p w14:paraId="2DEA0AB5" w14:textId="77777777" w:rsidR="00A9253B" w:rsidRPr="007843FB" w:rsidRDefault="00A9253B" w:rsidP="007843FB">
            <w:pPr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selgitus: lepingu nr......</w:t>
            </w:r>
          </w:p>
        </w:tc>
      </w:tr>
    </w:tbl>
    <w:p w14:paraId="3252F872" w14:textId="77777777" w:rsidR="00A9253B" w:rsidRPr="007843FB" w:rsidRDefault="00A9253B" w:rsidP="007843FB">
      <w:pPr>
        <w:rPr>
          <w:rFonts w:cstheme="minorHAnsi"/>
          <w:b/>
          <w:sz w:val="24"/>
          <w:szCs w:val="24"/>
        </w:rPr>
      </w:pPr>
    </w:p>
    <w:p w14:paraId="3411FD37" w14:textId="77777777" w:rsidR="00A9253B" w:rsidRPr="007843FB" w:rsidRDefault="00A9253B" w:rsidP="007843FB">
      <w:pPr>
        <w:spacing w:after="0"/>
        <w:rPr>
          <w:rFonts w:cstheme="minorHAnsi"/>
          <w:b/>
          <w:sz w:val="24"/>
          <w:szCs w:val="24"/>
        </w:rPr>
      </w:pPr>
      <w:r w:rsidRPr="007843FB">
        <w:rPr>
          <w:rFonts w:cstheme="minorHAnsi"/>
          <w:b/>
          <w:sz w:val="24"/>
          <w:szCs w:val="24"/>
        </w:rPr>
        <w:t>KOHUSTUSLIKUD LISADOKUMENDID: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53B" w:rsidRPr="007843FB" w14:paraId="7CFACE8F" w14:textId="77777777" w:rsidTr="007843FB">
        <w:trPr>
          <w:trHeight w:val="914"/>
        </w:trPr>
        <w:tc>
          <w:tcPr>
            <w:tcW w:w="9016" w:type="dxa"/>
          </w:tcPr>
          <w:p w14:paraId="312BEB9E" w14:textId="77777777" w:rsidR="00A9253B" w:rsidRPr="007843FB" w:rsidRDefault="00A9253B" w:rsidP="007843FB">
            <w:pPr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eastAsia="DejaVuSerif" w:cstheme="minorHAnsi"/>
                <w:b/>
                <w:color w:val="00000A"/>
                <w:sz w:val="24"/>
                <w:szCs w:val="24"/>
              </w:rPr>
              <w:t xml:space="preserve">● </w:t>
            </w:r>
            <w:r w:rsidRPr="007843FB">
              <w:rPr>
                <w:rFonts w:eastAsia="DejaVuSerif" w:cstheme="minorHAnsi"/>
                <w:b/>
                <w:color w:val="000000"/>
                <w:sz w:val="24"/>
                <w:szCs w:val="24"/>
              </w:rPr>
              <w:t>LISA 1.3 – Tegevustoetuse kasutamine (tabelfail)</w:t>
            </w:r>
          </w:p>
        </w:tc>
      </w:tr>
    </w:tbl>
    <w:p w14:paraId="3CD32CB3" w14:textId="77777777" w:rsidR="00A9253B" w:rsidRPr="007843FB" w:rsidRDefault="00A9253B" w:rsidP="007843F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1933"/>
      </w:tblGrid>
      <w:tr w:rsidR="00A9253B" w:rsidRPr="007843FB" w14:paraId="590D2275" w14:textId="77777777" w:rsidTr="00A9253B">
        <w:tc>
          <w:tcPr>
            <w:tcW w:w="9016" w:type="dxa"/>
            <w:gridSpan w:val="3"/>
          </w:tcPr>
          <w:p w14:paraId="0C66A679" w14:textId="4FA00FC3" w:rsidR="00A9253B" w:rsidRPr="007843FB" w:rsidRDefault="00A9253B" w:rsidP="007843FB">
            <w:pPr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cstheme="minorHAnsi"/>
                <w:b/>
                <w:sz w:val="24"/>
                <w:szCs w:val="24"/>
              </w:rPr>
              <w:t>Kinnitan, et aruandes ja selle lisades esitatud andmed on õiged:</w:t>
            </w:r>
          </w:p>
        </w:tc>
      </w:tr>
      <w:tr w:rsidR="00A9253B" w:rsidRPr="007843FB" w14:paraId="758BF172" w14:textId="77777777" w:rsidTr="007843FB">
        <w:trPr>
          <w:trHeight w:val="675"/>
        </w:trPr>
        <w:tc>
          <w:tcPr>
            <w:tcW w:w="3539" w:type="dxa"/>
          </w:tcPr>
          <w:p w14:paraId="3C98A112" w14:textId="1AD6FF8A" w:rsidR="00A9253B" w:rsidRPr="007843FB" w:rsidRDefault="00A9253B" w:rsidP="007843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Toetuse saaja volitatud esindaja nimi ja</w:t>
            </w:r>
            <w:r w:rsidR="007843FB">
              <w:rPr>
                <w:rFonts w:cstheme="minorHAnsi"/>
                <w:sz w:val="24"/>
                <w:szCs w:val="24"/>
              </w:rPr>
              <w:t xml:space="preserve"> </w:t>
            </w:r>
            <w:r w:rsidRPr="007843FB">
              <w:rPr>
                <w:rFonts w:cstheme="minorHAnsi"/>
                <w:sz w:val="24"/>
                <w:szCs w:val="24"/>
              </w:rPr>
              <w:t>ametikoht</w:t>
            </w:r>
          </w:p>
        </w:tc>
        <w:tc>
          <w:tcPr>
            <w:tcW w:w="3544" w:type="dxa"/>
          </w:tcPr>
          <w:p w14:paraId="3CABA472" w14:textId="77777777" w:rsidR="00A9253B" w:rsidRPr="007843FB" w:rsidRDefault="00A9253B" w:rsidP="007843F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7843FB">
              <w:rPr>
                <w:rFonts w:cstheme="minorHAnsi"/>
                <w:color w:val="000000"/>
                <w:sz w:val="24"/>
                <w:szCs w:val="24"/>
              </w:rPr>
              <w:t>Allkiri/digitaalselt allkirjastatuna</w:t>
            </w:r>
          </w:p>
          <w:p w14:paraId="4667F140" w14:textId="1FD08F52" w:rsidR="00A9253B" w:rsidRPr="007843FB" w:rsidRDefault="00A9253B" w:rsidP="007843FB">
            <w:pPr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cstheme="minorHAnsi"/>
                <w:color w:val="0000FF"/>
                <w:sz w:val="24"/>
                <w:szCs w:val="24"/>
              </w:rPr>
              <w:t>ruhnu@ruhnu.ee</w:t>
            </w:r>
          </w:p>
        </w:tc>
        <w:tc>
          <w:tcPr>
            <w:tcW w:w="1933" w:type="dxa"/>
          </w:tcPr>
          <w:p w14:paraId="67EFCCAD" w14:textId="4E3A304E" w:rsidR="00A9253B" w:rsidRPr="007843FB" w:rsidRDefault="00A9253B" w:rsidP="007843FB">
            <w:pPr>
              <w:rPr>
                <w:rFonts w:cstheme="minorHAnsi"/>
                <w:b/>
                <w:sz w:val="24"/>
                <w:szCs w:val="24"/>
              </w:rPr>
            </w:pPr>
            <w:r w:rsidRPr="007843FB">
              <w:rPr>
                <w:rFonts w:cstheme="minorHAnsi"/>
                <w:sz w:val="24"/>
                <w:szCs w:val="24"/>
              </w:rPr>
              <w:t>Kuupäev</w:t>
            </w:r>
          </w:p>
        </w:tc>
      </w:tr>
      <w:tr w:rsidR="00A9253B" w14:paraId="5484F599" w14:textId="77777777" w:rsidTr="003C4B64">
        <w:trPr>
          <w:trHeight w:val="470"/>
        </w:trPr>
        <w:tc>
          <w:tcPr>
            <w:tcW w:w="3539" w:type="dxa"/>
          </w:tcPr>
          <w:p w14:paraId="6EE610FB" w14:textId="77777777" w:rsidR="00A9253B" w:rsidRDefault="00A9253B" w:rsidP="00A925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266021" w14:textId="77777777" w:rsidR="00A9253B" w:rsidRDefault="00A9253B" w:rsidP="00A925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14BA9223" w14:textId="62DDB7EE" w:rsidR="00A9253B" w:rsidRDefault="00A9253B" w:rsidP="00A925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CEC0DB" w14:textId="77777777" w:rsidR="00A9253B" w:rsidRPr="00A9253B" w:rsidRDefault="00A9253B" w:rsidP="00A9253B">
      <w:pPr>
        <w:jc w:val="center"/>
        <w:rPr>
          <w:rFonts w:cstheme="minorHAnsi"/>
          <w:b/>
          <w:sz w:val="24"/>
          <w:szCs w:val="24"/>
        </w:rPr>
      </w:pPr>
    </w:p>
    <w:sectPr w:rsidR="00A9253B" w:rsidRPr="00A92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3B"/>
    <w:rsid w:val="00015AFF"/>
    <w:rsid w:val="003C4B64"/>
    <w:rsid w:val="00547C2F"/>
    <w:rsid w:val="007843FB"/>
    <w:rsid w:val="00A9253B"/>
    <w:rsid w:val="00F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2331"/>
  <w15:chartTrackingRefBased/>
  <w15:docId w15:val="{470CABC9-DEC9-41CA-9B96-4085502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4</cp:revision>
  <dcterms:created xsi:type="dcterms:W3CDTF">2019-02-08T08:03:00Z</dcterms:created>
  <dcterms:modified xsi:type="dcterms:W3CDTF">2019-03-05T10:56:00Z</dcterms:modified>
</cp:coreProperties>
</file>